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E3" w:rsidRPr="00F00BE3" w:rsidRDefault="00F00BE3" w:rsidP="00F00BE3">
      <w:pPr>
        <w:spacing w:after="120" w:line="360" w:lineRule="auto"/>
        <w:ind w:firstLine="539"/>
        <w:jc w:val="both"/>
        <w:rPr>
          <w:b/>
          <w:sz w:val="26"/>
          <w:szCs w:val="26"/>
        </w:rPr>
      </w:pPr>
      <w:r w:rsidRPr="00F00BE3">
        <w:rPr>
          <w:b/>
          <w:sz w:val="26"/>
          <w:szCs w:val="26"/>
        </w:rPr>
        <w:t xml:space="preserve">АО «Социальная карта» информирует о новой возможности Карты школьника – подключении услуги «Удобный проездной». </w:t>
      </w:r>
    </w:p>
    <w:p w:rsidR="00F00BE3" w:rsidRDefault="00F00BE3" w:rsidP="00F00BE3">
      <w:pPr>
        <w:spacing w:after="120"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Услуга «Удобный проездной» разработана совместно АО «Социальная карта» и ПАО «АК БАРС» БАНК для держателей банковских карт ПАО «АК БАРС» БАНК и транспортных карт. </w:t>
      </w:r>
    </w:p>
    <w:p w:rsidR="00F00BE3" w:rsidRDefault="00F00BE3" w:rsidP="00F00BE3">
      <w:pPr>
        <w:spacing w:after="120"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«Удобный проездной» привязывает к дебетовой карте ПАО «АК БАРС» БАНК транспортную карту или транспортное приложение, оплата за проезд в транспорте происходит за счет денежных средств на банковской карте, отпадает необходимость пополнять транспортную карту или транспортное приложение. Услуга бесплатно подключается в банкоматах ПАО «АК БАРС» БАНК с функцией пополнения транспортных карт, комиссия </w:t>
      </w:r>
      <w:r w:rsidRPr="00631065">
        <w:rPr>
          <w:sz w:val="26"/>
          <w:szCs w:val="26"/>
        </w:rPr>
        <w:t>за использование услуги не взимается.</w:t>
      </w:r>
      <w:r>
        <w:rPr>
          <w:sz w:val="26"/>
          <w:szCs w:val="26"/>
        </w:rPr>
        <w:t xml:space="preserve"> </w:t>
      </w:r>
    </w:p>
    <w:p w:rsidR="00F00BE3" w:rsidRPr="00631065" w:rsidRDefault="00F00BE3" w:rsidP="00F00BE3">
      <w:pPr>
        <w:spacing w:after="120"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Для удобства использования, данная услуга в настоящее время реализована на Картах школьника.</w:t>
      </w:r>
    </w:p>
    <w:p w:rsidR="00F00BE3" w:rsidRPr="00631065" w:rsidRDefault="00F00BE3" w:rsidP="00F00BE3">
      <w:pPr>
        <w:spacing w:after="120"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Варианты подключения </w:t>
      </w:r>
      <w:r w:rsidRPr="00631065">
        <w:rPr>
          <w:sz w:val="26"/>
          <w:szCs w:val="26"/>
        </w:rPr>
        <w:t>услуги «Удобный проездной»</w:t>
      </w:r>
      <w:r>
        <w:rPr>
          <w:sz w:val="26"/>
          <w:szCs w:val="26"/>
        </w:rPr>
        <w:t xml:space="preserve"> на Картах школьника</w:t>
      </w:r>
      <w:r w:rsidRPr="00631065">
        <w:rPr>
          <w:sz w:val="26"/>
          <w:szCs w:val="26"/>
        </w:rPr>
        <w:t>:</w:t>
      </w:r>
    </w:p>
    <w:p w:rsidR="00F00BE3" w:rsidRPr="008B68A4" w:rsidRDefault="00F00BE3" w:rsidP="00F00BE3">
      <w:pPr>
        <w:pStyle w:val="a8"/>
        <w:numPr>
          <w:ilvl w:val="0"/>
          <w:numId w:val="2"/>
        </w:numPr>
        <w:kinsoku w:val="0"/>
        <w:overflowPunct w:val="0"/>
        <w:spacing w:after="120" w:line="360" w:lineRule="auto"/>
        <w:jc w:val="both"/>
        <w:textAlignment w:val="baseline"/>
        <w:rPr>
          <w:sz w:val="26"/>
          <w:szCs w:val="26"/>
        </w:rPr>
      </w:pPr>
      <w:r w:rsidRPr="008B68A4">
        <w:rPr>
          <w:kern w:val="24"/>
          <w:sz w:val="26"/>
          <w:szCs w:val="26"/>
        </w:rPr>
        <w:t xml:space="preserve">Подключение </w:t>
      </w:r>
      <w:r w:rsidRPr="008B68A4">
        <w:rPr>
          <w:bCs/>
          <w:kern w:val="24"/>
          <w:sz w:val="26"/>
          <w:szCs w:val="26"/>
          <w:u w:val="single"/>
        </w:rPr>
        <w:t>браслета</w:t>
      </w:r>
      <w:r w:rsidRPr="008B68A4">
        <w:rPr>
          <w:bCs/>
          <w:kern w:val="24"/>
          <w:sz w:val="26"/>
          <w:szCs w:val="26"/>
        </w:rPr>
        <w:t xml:space="preserve"> </w:t>
      </w:r>
      <w:r w:rsidRPr="008B68A4">
        <w:rPr>
          <w:kern w:val="24"/>
          <w:sz w:val="26"/>
          <w:szCs w:val="26"/>
        </w:rPr>
        <w:t>к карте родителя для карт с 1 по 4 класс;</w:t>
      </w:r>
    </w:p>
    <w:p w:rsidR="00F00BE3" w:rsidRPr="008B68A4" w:rsidRDefault="00F00BE3" w:rsidP="00F00BE3">
      <w:pPr>
        <w:numPr>
          <w:ilvl w:val="0"/>
          <w:numId w:val="2"/>
        </w:numPr>
        <w:kinsoku w:val="0"/>
        <w:overflowPunct w:val="0"/>
        <w:spacing w:after="120" w:line="360" w:lineRule="auto"/>
        <w:jc w:val="both"/>
        <w:textAlignment w:val="baseline"/>
        <w:rPr>
          <w:sz w:val="26"/>
          <w:szCs w:val="26"/>
        </w:rPr>
      </w:pPr>
      <w:r w:rsidRPr="008B68A4">
        <w:rPr>
          <w:kern w:val="24"/>
          <w:sz w:val="26"/>
          <w:szCs w:val="26"/>
        </w:rPr>
        <w:t xml:space="preserve">Подключение </w:t>
      </w:r>
      <w:r w:rsidRPr="008B68A4">
        <w:rPr>
          <w:bCs/>
          <w:kern w:val="24"/>
          <w:sz w:val="26"/>
          <w:szCs w:val="26"/>
          <w:u w:val="single"/>
        </w:rPr>
        <w:t>транспортного приложения</w:t>
      </w:r>
      <w:r w:rsidRPr="008B68A4">
        <w:rPr>
          <w:kern w:val="24"/>
          <w:sz w:val="26"/>
          <w:szCs w:val="26"/>
        </w:rPr>
        <w:t>, расположенного на «Карте школьника» к банковскому приложению на «Карте школьника» для карт с 5 по 11 класс;</w:t>
      </w:r>
    </w:p>
    <w:p w:rsidR="00F00BE3" w:rsidRPr="008B68A4" w:rsidRDefault="00F00BE3" w:rsidP="00F00BE3">
      <w:pPr>
        <w:pStyle w:val="a8"/>
        <w:numPr>
          <w:ilvl w:val="0"/>
          <w:numId w:val="2"/>
        </w:numPr>
        <w:kinsoku w:val="0"/>
        <w:overflowPunct w:val="0"/>
        <w:spacing w:after="120" w:line="360" w:lineRule="auto"/>
        <w:jc w:val="both"/>
        <w:textAlignment w:val="baseline"/>
        <w:rPr>
          <w:sz w:val="26"/>
          <w:szCs w:val="26"/>
        </w:rPr>
      </w:pPr>
      <w:r w:rsidRPr="008B68A4">
        <w:rPr>
          <w:kern w:val="24"/>
          <w:sz w:val="26"/>
          <w:szCs w:val="26"/>
        </w:rPr>
        <w:t xml:space="preserve">Подключение браслета или транспортного приложения «Карты школьника» </w:t>
      </w:r>
      <w:r w:rsidRPr="008B68A4">
        <w:rPr>
          <w:kern w:val="24"/>
          <w:sz w:val="26"/>
          <w:szCs w:val="26"/>
          <w:u w:val="single"/>
        </w:rPr>
        <w:t xml:space="preserve">к </w:t>
      </w:r>
      <w:r w:rsidRPr="008B68A4">
        <w:rPr>
          <w:bCs/>
          <w:kern w:val="24"/>
          <w:sz w:val="26"/>
          <w:szCs w:val="26"/>
          <w:u w:val="single"/>
        </w:rPr>
        <w:t>дебетовой карте ПАО «АК БАРС» БАНК.</w:t>
      </w:r>
    </w:p>
    <w:p w:rsidR="00F00BE3" w:rsidRDefault="00F00BE3" w:rsidP="00F00BE3">
      <w:pPr>
        <w:spacing w:line="360" w:lineRule="auto"/>
        <w:ind w:right="-1" w:firstLine="539"/>
        <w:jc w:val="both"/>
        <w:rPr>
          <w:sz w:val="26"/>
          <w:szCs w:val="26"/>
        </w:rPr>
      </w:pPr>
      <w:r>
        <w:rPr>
          <w:sz w:val="26"/>
          <w:szCs w:val="26"/>
        </w:rPr>
        <w:t>Преимущества использования услуги «Удобный проездной»:</w:t>
      </w:r>
    </w:p>
    <w:p w:rsidR="00F00BE3" w:rsidRPr="001619D6" w:rsidRDefault="00F00BE3" w:rsidP="00F00BE3">
      <w:pPr>
        <w:numPr>
          <w:ilvl w:val="0"/>
          <w:numId w:val="1"/>
        </w:numPr>
        <w:spacing w:line="360" w:lineRule="auto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Экономия при оплате проезда </w:t>
      </w:r>
      <w:r w:rsidRPr="001619D6">
        <w:rPr>
          <w:i/>
          <w:sz w:val="26"/>
          <w:szCs w:val="26"/>
        </w:rPr>
        <w:t>(2 руб. на городском транспорте, экономия за год при среднем количестве 50 поездок в месяц – 1200 руб.)</w:t>
      </w:r>
    </w:p>
    <w:p w:rsidR="00F00BE3" w:rsidRPr="001619D6" w:rsidRDefault="00F00BE3" w:rsidP="00F00BE3">
      <w:pPr>
        <w:numPr>
          <w:ilvl w:val="0"/>
          <w:numId w:val="1"/>
        </w:numPr>
        <w:spacing w:line="360" w:lineRule="auto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Действует на всех видах городского общественного транспорта </w:t>
      </w:r>
      <w:r>
        <w:rPr>
          <w:i/>
          <w:sz w:val="26"/>
          <w:szCs w:val="26"/>
        </w:rPr>
        <w:t>(автобус, трамвай, троллейбус, метро</w:t>
      </w:r>
      <w:r w:rsidRPr="001619D6">
        <w:rPr>
          <w:i/>
          <w:sz w:val="26"/>
          <w:szCs w:val="26"/>
        </w:rPr>
        <w:t xml:space="preserve">). </w:t>
      </w:r>
    </w:p>
    <w:p w:rsidR="00F00BE3" w:rsidRDefault="00F00BE3" w:rsidP="00F00BE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Позволяет оплачивать проезд в 5 городах: Альметьевск, Зеленодольск, Нижнекамск, Набережные Челны, Казань,</w:t>
      </w:r>
    </w:p>
    <w:p w:rsidR="00F00BE3" w:rsidRDefault="00F00BE3" w:rsidP="00F00BE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01CEB">
        <w:rPr>
          <w:sz w:val="26"/>
          <w:szCs w:val="26"/>
        </w:rPr>
        <w:t>Больше не нужно пополнять транспортное приложение Карты школьника</w:t>
      </w:r>
      <w:r>
        <w:rPr>
          <w:sz w:val="26"/>
          <w:szCs w:val="26"/>
        </w:rPr>
        <w:t>.</w:t>
      </w:r>
    </w:p>
    <w:p w:rsidR="00F00BE3" w:rsidRPr="00201CEB" w:rsidRDefault="00F00BE3" w:rsidP="00F00BE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01CEB">
        <w:rPr>
          <w:sz w:val="26"/>
          <w:szCs w:val="26"/>
        </w:rPr>
        <w:t>Отпадает необходимость иметь наличные денежные средства.</w:t>
      </w:r>
    </w:p>
    <w:p w:rsidR="00F00BE3" w:rsidRDefault="00F00BE3" w:rsidP="00F00BE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Удобство оплаты </w:t>
      </w:r>
      <w:r w:rsidRPr="001619D6">
        <w:rPr>
          <w:i/>
          <w:sz w:val="26"/>
          <w:szCs w:val="26"/>
        </w:rPr>
        <w:t>(время оплаты менее 3 секунд).</w:t>
      </w:r>
    </w:p>
    <w:p w:rsidR="00F00BE3" w:rsidRDefault="00F00BE3" w:rsidP="00F00BE3">
      <w:pPr>
        <w:spacing w:line="360" w:lineRule="auto"/>
        <w:ind w:firstLine="539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Просим Вас рассмотреть возможность доведения указанной информации до родителей и учеников Вашей школы. </w:t>
      </w:r>
    </w:p>
    <w:p w:rsidR="00F00BE3" w:rsidRDefault="00F00BE3" w:rsidP="00F00BE3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Презентацию «Транспортное приложение Карты школьника» с информацией по подключению услуги «Удобный проездной» можно скачать по ссылке</w:t>
      </w:r>
      <w:r w:rsidR="00122916">
        <w:rPr>
          <w:sz w:val="26"/>
          <w:szCs w:val="26"/>
        </w:rPr>
        <w:t>:</w:t>
      </w:r>
      <w:r>
        <w:rPr>
          <w:sz w:val="26"/>
          <w:szCs w:val="26"/>
        </w:rPr>
        <w:t xml:space="preserve">  </w:t>
      </w:r>
      <w:hyperlink r:id="rId7" w:history="1">
        <w:r w:rsidRPr="000B634A">
          <w:rPr>
            <w:rStyle w:val="a9"/>
            <w:sz w:val="26"/>
            <w:szCs w:val="26"/>
          </w:rPr>
          <w:t>https://cloud.mail.ru/public/KwSc/Nq7Rgx52C</w:t>
        </w:r>
      </w:hyperlink>
      <w:r>
        <w:rPr>
          <w:sz w:val="26"/>
          <w:szCs w:val="26"/>
        </w:rPr>
        <w:t xml:space="preserve">. </w:t>
      </w:r>
    </w:p>
    <w:p w:rsidR="00F00BE3" w:rsidRDefault="00F00BE3" w:rsidP="00F00BE3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Презентацию по услуге «Удобный проездной» для Ваших сотрудников – держателей дебетовых карт ПАО «АК БАРС» БАНК можно скачать по ссылке: </w:t>
      </w:r>
      <w:r w:rsidRPr="00F00BE3">
        <w:t xml:space="preserve"> </w:t>
      </w:r>
      <w:hyperlink r:id="rId8" w:history="1">
        <w:r w:rsidRPr="000B634A">
          <w:rPr>
            <w:rStyle w:val="a9"/>
            <w:sz w:val="26"/>
            <w:szCs w:val="26"/>
          </w:rPr>
          <w:t>https://cloud.mail.ru/public/H6xR/cdLRzSTAh</w:t>
        </w:r>
      </w:hyperlink>
      <w:r>
        <w:rPr>
          <w:sz w:val="26"/>
          <w:szCs w:val="26"/>
        </w:rPr>
        <w:t xml:space="preserve"> </w:t>
      </w:r>
    </w:p>
    <w:p w:rsidR="00F00BE3" w:rsidRDefault="00F00BE3" w:rsidP="00F00BE3">
      <w:pPr>
        <w:rPr>
          <w:sz w:val="26"/>
          <w:szCs w:val="26"/>
        </w:rPr>
      </w:pPr>
    </w:p>
    <w:p w:rsidR="00F00BE3" w:rsidRDefault="00F00BE3" w:rsidP="00F00BE3">
      <w:pPr>
        <w:rPr>
          <w:sz w:val="26"/>
          <w:szCs w:val="26"/>
        </w:rPr>
      </w:pPr>
    </w:p>
    <w:p w:rsidR="00F00BE3" w:rsidRDefault="00F00BE3" w:rsidP="00F00BE3">
      <w:pPr>
        <w:rPr>
          <w:sz w:val="26"/>
          <w:szCs w:val="26"/>
        </w:rPr>
      </w:pPr>
      <w:r>
        <w:rPr>
          <w:sz w:val="26"/>
          <w:szCs w:val="26"/>
        </w:rPr>
        <w:t xml:space="preserve">Исп.: </w:t>
      </w:r>
      <w:r w:rsidRPr="00861E15">
        <w:rPr>
          <w:sz w:val="26"/>
          <w:szCs w:val="26"/>
        </w:rPr>
        <w:t>Филатова Г</w:t>
      </w:r>
      <w:r>
        <w:rPr>
          <w:sz w:val="26"/>
          <w:szCs w:val="26"/>
        </w:rPr>
        <w:t xml:space="preserve">алина </w:t>
      </w:r>
      <w:r w:rsidRPr="00861E15">
        <w:rPr>
          <w:sz w:val="26"/>
          <w:szCs w:val="26"/>
        </w:rPr>
        <w:t>Е</w:t>
      </w:r>
      <w:r>
        <w:rPr>
          <w:sz w:val="26"/>
          <w:szCs w:val="26"/>
        </w:rPr>
        <w:t>вгеньевна,</w:t>
      </w:r>
    </w:p>
    <w:p w:rsidR="00F00BE3" w:rsidRPr="009B5A29" w:rsidRDefault="00F00BE3" w:rsidP="00F00BE3">
      <w:pPr>
        <w:rPr>
          <w:sz w:val="26"/>
          <w:szCs w:val="26"/>
        </w:rPr>
      </w:pPr>
      <w:r>
        <w:rPr>
          <w:sz w:val="26"/>
          <w:szCs w:val="26"/>
          <w:lang w:val="en-US"/>
        </w:rPr>
        <w:t>filatovage</w:t>
      </w:r>
      <w:r w:rsidRPr="009B5A29">
        <w:rPr>
          <w:sz w:val="26"/>
          <w:szCs w:val="26"/>
        </w:rPr>
        <w:t>@</w:t>
      </w:r>
      <w:r>
        <w:rPr>
          <w:sz w:val="26"/>
          <w:szCs w:val="26"/>
          <w:lang w:val="en-US"/>
        </w:rPr>
        <w:t>social</w:t>
      </w:r>
      <w:r w:rsidRPr="009B5A29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card</w:t>
      </w:r>
      <w:r w:rsidRPr="009B5A29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,</w:t>
      </w:r>
    </w:p>
    <w:p w:rsidR="00F00BE3" w:rsidRPr="00861E15" w:rsidRDefault="00F00BE3" w:rsidP="00F00BE3">
      <w:pPr>
        <w:rPr>
          <w:sz w:val="26"/>
          <w:szCs w:val="26"/>
        </w:rPr>
      </w:pPr>
      <w:r w:rsidRPr="00861E15">
        <w:rPr>
          <w:sz w:val="26"/>
          <w:szCs w:val="26"/>
        </w:rPr>
        <w:t>(843) 211-14-11</w:t>
      </w:r>
      <w:r>
        <w:rPr>
          <w:sz w:val="26"/>
          <w:szCs w:val="26"/>
        </w:rPr>
        <w:t>,</w:t>
      </w:r>
    </w:p>
    <w:p w:rsidR="00F00BE3" w:rsidRDefault="00F00BE3" w:rsidP="00F00BE3">
      <w:pPr>
        <w:tabs>
          <w:tab w:val="left" w:pos="0"/>
        </w:tabs>
        <w:spacing w:line="360" w:lineRule="auto"/>
        <w:ind w:right="-1"/>
        <w:jc w:val="both"/>
        <w:rPr>
          <w:bCs/>
        </w:rPr>
      </w:pPr>
      <w:r>
        <w:rPr>
          <w:bCs/>
        </w:rPr>
        <w:t>8 917 292 58 32</w:t>
      </w:r>
    </w:p>
    <w:p w:rsidR="00F00BE3" w:rsidRDefault="00F00BE3" w:rsidP="00F00BE3">
      <w:pPr>
        <w:tabs>
          <w:tab w:val="left" w:pos="0"/>
        </w:tabs>
        <w:spacing w:line="360" w:lineRule="auto"/>
        <w:ind w:right="-1" w:firstLine="539"/>
        <w:jc w:val="both"/>
        <w:rPr>
          <w:bCs/>
        </w:rPr>
      </w:pPr>
    </w:p>
    <w:p w:rsidR="00372151" w:rsidRDefault="00372151"/>
    <w:sectPr w:rsidR="00372151" w:rsidSect="005F2B45">
      <w:footerReference w:type="even" r:id="rId9"/>
      <w:footerReference w:type="default" r:id="rId10"/>
      <w:footerReference w:type="first" r:id="rId11"/>
      <w:endnotePr>
        <w:numFmt w:val="decimal"/>
      </w:endnotePr>
      <w:pgSz w:w="11906" w:h="16838" w:code="9"/>
      <w:pgMar w:top="794" w:right="851" w:bottom="340" w:left="102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717" w:rsidRDefault="00B10717" w:rsidP="00F00BE3">
      <w:r>
        <w:separator/>
      </w:r>
    </w:p>
  </w:endnote>
  <w:endnote w:type="continuationSeparator" w:id="1">
    <w:p w:rsidR="00B10717" w:rsidRDefault="00B10717" w:rsidP="00F0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3A4" w:rsidRDefault="00B10717" w:rsidP="00D404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43A4" w:rsidRDefault="00B10717" w:rsidP="00DA56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3A4" w:rsidRDefault="00B10717" w:rsidP="00D404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PAG</w:instrText>
    </w:r>
    <w:r>
      <w:rPr>
        <w:rStyle w:val="a5"/>
      </w:rPr>
      <w:instrText xml:space="preserve">E  </w:instrText>
    </w:r>
    <w:r>
      <w:rPr>
        <w:rStyle w:val="a5"/>
      </w:rPr>
      <w:fldChar w:fldCharType="separate"/>
    </w:r>
    <w:r w:rsidR="00122916">
      <w:rPr>
        <w:rStyle w:val="a5"/>
        <w:noProof/>
      </w:rPr>
      <w:t>2</w:t>
    </w:r>
    <w:r>
      <w:rPr>
        <w:rStyle w:val="a5"/>
      </w:rPr>
      <w:fldChar w:fldCharType="end"/>
    </w:r>
  </w:p>
  <w:p w:rsidR="008E43A4" w:rsidRDefault="00B10717" w:rsidP="00DA56A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2" w:type="dxa"/>
      <w:tblBorders>
        <w:bottom w:val="single" w:sz="12" w:space="0" w:color="008000"/>
      </w:tblBorders>
      <w:tblLook w:val="0000"/>
    </w:tblPr>
    <w:tblGrid>
      <w:gridCol w:w="9672"/>
    </w:tblGrid>
    <w:tr w:rsidR="008E43A4" w:rsidRPr="00605423" w:rsidTr="0042771C">
      <w:tblPrEx>
        <w:tblCellMar>
          <w:top w:w="0" w:type="dxa"/>
          <w:bottom w:w="0" w:type="dxa"/>
        </w:tblCellMar>
      </w:tblPrEx>
      <w:trPr>
        <w:trHeight w:val="80"/>
      </w:trPr>
      <w:tc>
        <w:tcPr>
          <w:tcW w:w="9672" w:type="dxa"/>
        </w:tcPr>
        <w:p w:rsidR="008E43A4" w:rsidRPr="00605423" w:rsidRDefault="00B10717" w:rsidP="00D40410">
          <w:pPr>
            <w:spacing w:line="360" w:lineRule="auto"/>
            <w:ind w:left="180" w:firstLine="708"/>
            <w:jc w:val="both"/>
            <w:rPr>
              <w:sz w:val="4"/>
              <w:szCs w:val="4"/>
              <w:lang w:val="en-US"/>
            </w:rPr>
          </w:pPr>
        </w:p>
      </w:tc>
    </w:tr>
  </w:tbl>
  <w:p w:rsidR="008E43A4" w:rsidRPr="00605423" w:rsidRDefault="00B10717" w:rsidP="00F00BE3">
    <w:pPr>
      <w:rPr>
        <w:sz w:val="2"/>
        <w:szCs w:val="2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717" w:rsidRDefault="00B10717" w:rsidP="00F00BE3">
      <w:r>
        <w:separator/>
      </w:r>
    </w:p>
  </w:footnote>
  <w:footnote w:type="continuationSeparator" w:id="1">
    <w:p w:rsidR="00B10717" w:rsidRDefault="00B10717" w:rsidP="00F00B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302A"/>
    <w:multiLevelType w:val="hybridMultilevel"/>
    <w:tmpl w:val="154C6A4E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07DA6686"/>
    <w:multiLevelType w:val="hybridMultilevel"/>
    <w:tmpl w:val="C95EB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F00BE3"/>
    <w:rsid w:val="00122916"/>
    <w:rsid w:val="00372151"/>
    <w:rsid w:val="00B10717"/>
    <w:rsid w:val="00F0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00BE3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F00B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F00BE3"/>
  </w:style>
  <w:style w:type="paragraph" w:styleId="a6">
    <w:name w:val="header"/>
    <w:basedOn w:val="a"/>
    <w:link w:val="a7"/>
    <w:rsid w:val="00F00B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00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00BE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00B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6xR/cdLRzST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KwSc/Nq7Rgx52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2076</Characters>
  <Application>Microsoft Office Word</Application>
  <DocSecurity>0</DocSecurity>
  <Lines>17</Lines>
  <Paragraphs>4</Paragraphs>
  <ScaleCrop>false</ScaleCrop>
  <Company>Pirated Aliance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</dc:creator>
  <cp:lastModifiedBy>Тимофей</cp:lastModifiedBy>
  <cp:revision>2</cp:revision>
  <dcterms:created xsi:type="dcterms:W3CDTF">2017-09-06T18:37:00Z</dcterms:created>
  <dcterms:modified xsi:type="dcterms:W3CDTF">2017-09-06T19:03:00Z</dcterms:modified>
</cp:coreProperties>
</file>